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5E3B5" w14:textId="1222E808" w:rsidR="00A871F9" w:rsidRDefault="00A871F9" w:rsidP="00AB7C44">
      <w:pPr>
        <w:pStyle w:val="Title"/>
      </w:pPr>
      <w:r w:rsidRPr="00A871F9">
        <w:t>OFFICIAL NOTICE TO BIDDERS</w:t>
      </w:r>
    </w:p>
    <w:p w14:paraId="602C302E" w14:textId="77777777" w:rsidR="00E36001" w:rsidRPr="00E36001" w:rsidRDefault="00E36001" w:rsidP="00E36001"/>
    <w:p w14:paraId="048BAD77" w14:textId="05AEDE33" w:rsidR="0071017B" w:rsidRDefault="00CA595C" w:rsidP="009E19BC">
      <w:pPr>
        <w:spacing w:after="0" w:line="240" w:lineRule="auto"/>
        <w:jc w:val="center"/>
        <w:rPr>
          <w:b/>
          <w:sz w:val="28"/>
          <w:szCs w:val="28"/>
        </w:rPr>
      </w:pPr>
      <w:r>
        <w:rPr>
          <w:b/>
          <w:sz w:val="28"/>
          <w:szCs w:val="28"/>
        </w:rPr>
        <w:t>44</w:t>
      </w:r>
      <w:r w:rsidRPr="00CA595C">
        <w:rPr>
          <w:b/>
          <w:sz w:val="28"/>
          <w:szCs w:val="28"/>
          <w:vertAlign w:val="superscript"/>
        </w:rPr>
        <w:t>TH</w:t>
      </w:r>
      <w:r>
        <w:rPr>
          <w:b/>
          <w:sz w:val="28"/>
          <w:szCs w:val="28"/>
        </w:rPr>
        <w:t xml:space="preserve"> AVENUE WATER MAIN RELAY</w:t>
      </w:r>
    </w:p>
    <w:p w14:paraId="321142D9" w14:textId="77777777" w:rsidR="0005767F" w:rsidRPr="00863DC7" w:rsidRDefault="0005767F" w:rsidP="0005767F">
      <w:pPr>
        <w:spacing w:after="0" w:line="240" w:lineRule="auto"/>
        <w:jc w:val="center"/>
        <w:rPr>
          <w:b/>
          <w:sz w:val="28"/>
          <w:szCs w:val="28"/>
        </w:rPr>
      </w:pPr>
      <w:r w:rsidRPr="00863DC7">
        <w:rPr>
          <w:b/>
          <w:sz w:val="28"/>
          <w:szCs w:val="28"/>
        </w:rPr>
        <w:t>VILLAGE OF PLEASANT PRAIRIE</w:t>
      </w:r>
    </w:p>
    <w:p w14:paraId="5B3E4F61" w14:textId="77777777" w:rsidR="0005767F" w:rsidRPr="00863DC7" w:rsidRDefault="0005767F" w:rsidP="0005767F">
      <w:pPr>
        <w:spacing w:after="0" w:line="240" w:lineRule="auto"/>
        <w:jc w:val="center"/>
        <w:rPr>
          <w:b/>
          <w:sz w:val="28"/>
          <w:szCs w:val="28"/>
        </w:rPr>
      </w:pPr>
      <w:r w:rsidRPr="00863DC7">
        <w:rPr>
          <w:b/>
          <w:sz w:val="28"/>
          <w:szCs w:val="28"/>
        </w:rPr>
        <w:t>KENOSHA COUNTY, WISCONSIN</w:t>
      </w:r>
    </w:p>
    <w:p w14:paraId="3E25B078" w14:textId="77777777" w:rsidR="005C5E45" w:rsidRDefault="005C5E45" w:rsidP="005C5E45">
      <w:pPr>
        <w:spacing w:after="0" w:line="240" w:lineRule="auto"/>
        <w:jc w:val="center"/>
      </w:pPr>
    </w:p>
    <w:p w14:paraId="1D411ED7" w14:textId="0AC0E731" w:rsidR="00CA595C" w:rsidRDefault="00CA595C" w:rsidP="00CA595C">
      <w:pPr>
        <w:spacing w:after="0" w:line="240" w:lineRule="auto"/>
        <w:jc w:val="both"/>
        <w:rPr>
          <w:rFonts w:cstheme="minorHAnsi"/>
        </w:rPr>
      </w:pPr>
      <w:r w:rsidRPr="00EE26E7">
        <w:rPr>
          <w:rFonts w:cstheme="minorHAnsi"/>
        </w:rPr>
        <w:t xml:space="preserve">OWNER:  The Village of Pleasant Prairie hereby gives notice that Bids will be received for the construction of the </w:t>
      </w:r>
      <w:r>
        <w:rPr>
          <w:rFonts w:eastAsia="Times New Roman" w:cstheme="minorHAnsi"/>
        </w:rPr>
        <w:t>44</w:t>
      </w:r>
      <w:r w:rsidRPr="00CA595C">
        <w:rPr>
          <w:rFonts w:eastAsia="Times New Roman" w:cstheme="minorHAnsi"/>
          <w:vertAlign w:val="superscript"/>
        </w:rPr>
        <w:t>th</w:t>
      </w:r>
      <w:r>
        <w:rPr>
          <w:rFonts w:eastAsia="Times New Roman" w:cstheme="minorHAnsi"/>
        </w:rPr>
        <w:t xml:space="preserve"> Avenue Water Main Relay</w:t>
      </w:r>
      <w:r w:rsidRPr="00EE26E7">
        <w:rPr>
          <w:rFonts w:eastAsia="Times New Roman" w:cstheme="minorHAnsi"/>
        </w:rPr>
        <w:t xml:space="preserve"> project</w:t>
      </w:r>
      <w:r w:rsidRPr="00EE26E7">
        <w:rPr>
          <w:rFonts w:cstheme="minorHAnsi"/>
        </w:rPr>
        <w:t xml:space="preserve">.  For this project, the Village of Pleasant Prairie will ONLY be receiving and accepting bids via the online electronic bid service through </w:t>
      </w:r>
      <w:hyperlink r:id="rId7" w:history="1">
        <w:r>
          <w:rPr>
            <w:rStyle w:val="Hyperlink"/>
            <w:rFonts w:cstheme="minorHAnsi"/>
          </w:rPr>
          <w:t>QuestCDN.com</w:t>
        </w:r>
      </w:hyperlink>
      <w:r>
        <w:rPr>
          <w:rFonts w:cstheme="minorHAnsi"/>
        </w:rPr>
        <w:t>.</w:t>
      </w:r>
    </w:p>
    <w:p w14:paraId="13522AA8" w14:textId="77777777" w:rsidR="00CA595C" w:rsidRPr="00D511CF" w:rsidRDefault="00CA595C" w:rsidP="00CA595C">
      <w:pPr>
        <w:spacing w:after="0" w:line="240" w:lineRule="auto"/>
        <w:jc w:val="both"/>
        <w:rPr>
          <w:rFonts w:cstheme="minorHAnsi"/>
        </w:rPr>
      </w:pPr>
    </w:p>
    <w:p w14:paraId="523B2AF9" w14:textId="53A32F23" w:rsidR="00CA595C" w:rsidRPr="00D511CF" w:rsidRDefault="00CA595C" w:rsidP="00CA595C">
      <w:pPr>
        <w:spacing w:after="0" w:line="240" w:lineRule="auto"/>
        <w:rPr>
          <w:rFonts w:cstheme="minorHAnsi"/>
        </w:rPr>
      </w:pPr>
      <w:r w:rsidRPr="00D511CF">
        <w:rPr>
          <w:rFonts w:cstheme="minorHAnsi"/>
        </w:rPr>
        <w:t xml:space="preserve">The Project consists of one prime Contract and generally consists of the following:  1,400 LF 8” PVC </w:t>
      </w:r>
      <w:r w:rsidR="00464CDD">
        <w:rPr>
          <w:rFonts w:cstheme="minorHAnsi"/>
        </w:rPr>
        <w:t>W</w:t>
      </w:r>
      <w:r w:rsidRPr="00D511CF">
        <w:rPr>
          <w:rFonts w:cstheme="minorHAnsi"/>
        </w:rPr>
        <w:t xml:space="preserve">ater </w:t>
      </w:r>
      <w:r w:rsidR="00464CDD">
        <w:rPr>
          <w:rFonts w:cstheme="minorHAnsi"/>
        </w:rPr>
        <w:t>M</w:t>
      </w:r>
      <w:r w:rsidRPr="00D511CF">
        <w:rPr>
          <w:rFonts w:cstheme="minorHAnsi"/>
        </w:rPr>
        <w:t xml:space="preserve">ain; </w:t>
      </w:r>
      <w:r w:rsidR="00D511CF" w:rsidRPr="00D511CF">
        <w:rPr>
          <w:rFonts w:cstheme="minorHAnsi"/>
        </w:rPr>
        <w:t xml:space="preserve">40 LF 12” PVC Water Main, 5 EA Hydrant Assemblies </w:t>
      </w:r>
      <w:r w:rsidRPr="00D511CF">
        <w:rPr>
          <w:rFonts w:cstheme="minorHAnsi"/>
        </w:rPr>
        <w:t xml:space="preserve">and </w:t>
      </w:r>
      <w:r w:rsidR="00D511CF" w:rsidRPr="00D511CF">
        <w:rPr>
          <w:rFonts w:cstheme="minorHAnsi"/>
        </w:rPr>
        <w:t>28</w:t>
      </w:r>
      <w:r w:rsidRPr="00D511CF">
        <w:rPr>
          <w:rFonts w:cstheme="minorHAnsi"/>
        </w:rPr>
        <w:t xml:space="preserve"> EA 1</w:t>
      </w:r>
      <w:r w:rsidR="00D511CF" w:rsidRPr="00D511CF">
        <w:rPr>
          <w:rFonts w:cstheme="minorHAnsi"/>
        </w:rPr>
        <w:t>-1/2</w:t>
      </w:r>
      <w:r w:rsidRPr="00D511CF">
        <w:rPr>
          <w:rFonts w:cstheme="minorHAnsi"/>
        </w:rPr>
        <w:t xml:space="preserve">” </w:t>
      </w:r>
      <w:r w:rsidR="00D511CF" w:rsidRPr="00D511CF">
        <w:rPr>
          <w:rFonts w:cstheme="minorHAnsi"/>
        </w:rPr>
        <w:t>HDPE</w:t>
      </w:r>
      <w:r w:rsidRPr="00D511CF">
        <w:rPr>
          <w:rFonts w:cstheme="minorHAnsi"/>
        </w:rPr>
        <w:t xml:space="preserve"> water services.</w:t>
      </w:r>
    </w:p>
    <w:p w14:paraId="42EC7849" w14:textId="77777777" w:rsidR="00CA595C" w:rsidRPr="00D511CF" w:rsidRDefault="00CA595C" w:rsidP="00CA595C">
      <w:pPr>
        <w:spacing w:after="0" w:line="240" w:lineRule="auto"/>
        <w:jc w:val="both"/>
        <w:rPr>
          <w:rFonts w:cstheme="minorHAnsi"/>
        </w:rPr>
      </w:pPr>
    </w:p>
    <w:p w14:paraId="04CF5C98" w14:textId="77777777" w:rsidR="00CA595C" w:rsidRPr="00EE26E7" w:rsidRDefault="00CA595C" w:rsidP="00CA595C">
      <w:pPr>
        <w:spacing w:after="0" w:line="240" w:lineRule="auto"/>
        <w:jc w:val="both"/>
        <w:rPr>
          <w:rFonts w:cstheme="minorHAnsi"/>
        </w:rPr>
      </w:pPr>
      <w:r w:rsidRPr="00EE26E7">
        <w:rPr>
          <w:rFonts w:cstheme="minorHAnsi"/>
        </w:rPr>
        <w:t xml:space="preserve">All Contractors shall comply with the “Contractor Qualification Ordinance of the Village of Pleasant Prairie” requiring pre-qualification of Contractors prior to performing work on this Contract.   All Contractor pre-qualifications must be complete and submitted </w:t>
      </w:r>
      <w:r w:rsidRPr="00EE26E7">
        <w:rPr>
          <w:rFonts w:cstheme="minorHAnsi"/>
          <w:u w:val="single"/>
        </w:rPr>
        <w:t>5 days prior to bid opening date/time</w:t>
      </w:r>
      <w:r w:rsidRPr="00EE26E7">
        <w:rPr>
          <w:rFonts w:cstheme="minorHAnsi"/>
        </w:rPr>
        <w:t>.  Approved pre-qualifications will be posted prior to bid opening.  All Sub-contractors utilized for this Contract must be identified in the bid documents under “LIST OF SUBCONTRACTORS AND SUPPLIERS” and all Sub-contractors must be pre-qualified prior to award of this Contract.  Applications for Qualification forms may be obtained from the Village of Pleasant Prairie Clerk at 9915-39</w:t>
      </w:r>
      <w:r w:rsidRPr="00EE26E7">
        <w:rPr>
          <w:rFonts w:cstheme="minorHAnsi"/>
          <w:vertAlign w:val="superscript"/>
        </w:rPr>
        <w:t>th</w:t>
      </w:r>
      <w:r w:rsidRPr="00EE26E7">
        <w:rPr>
          <w:rFonts w:cstheme="minorHAnsi"/>
        </w:rPr>
        <w:t xml:space="preserve"> Avenue, Pleasant Prairie, Wisconsin 53158 or obtained from the following website:</w:t>
      </w:r>
    </w:p>
    <w:p w14:paraId="221FDF0E" w14:textId="77777777" w:rsidR="00CA595C" w:rsidRPr="00EE26E7" w:rsidRDefault="006B7A60" w:rsidP="00CA595C">
      <w:pPr>
        <w:spacing w:after="0" w:line="240" w:lineRule="auto"/>
        <w:jc w:val="both"/>
        <w:rPr>
          <w:rFonts w:cstheme="minorHAnsi"/>
        </w:rPr>
      </w:pPr>
      <w:hyperlink r:id="rId8" w:history="1">
        <w:r w:rsidR="00CA595C" w:rsidRPr="00EE26E7">
          <w:rPr>
            <w:rStyle w:val="Hyperlink"/>
            <w:rFonts w:cstheme="minorHAnsi"/>
          </w:rPr>
          <w:t>https://www.pleasantprairiewi.gov/cms/One.aspx?portalId=6079616&amp;pageId=10826193</w:t>
        </w:r>
      </w:hyperlink>
    </w:p>
    <w:p w14:paraId="3BBCD987" w14:textId="77777777" w:rsidR="00CA595C" w:rsidRPr="00EE26E7" w:rsidRDefault="00CA595C" w:rsidP="00CA595C">
      <w:pPr>
        <w:spacing w:after="0" w:line="240" w:lineRule="auto"/>
        <w:jc w:val="both"/>
        <w:rPr>
          <w:rFonts w:cstheme="minorHAnsi"/>
        </w:rPr>
      </w:pPr>
    </w:p>
    <w:p w14:paraId="56F1E7C8" w14:textId="3F8BA4B5" w:rsidR="00CA595C" w:rsidRPr="00EE26E7" w:rsidRDefault="00CA595C" w:rsidP="00CA595C">
      <w:pPr>
        <w:spacing w:after="0" w:line="240" w:lineRule="auto"/>
        <w:jc w:val="both"/>
        <w:rPr>
          <w:rFonts w:cstheme="minorHAnsi"/>
        </w:rPr>
      </w:pPr>
      <w:r w:rsidRPr="00EE26E7">
        <w:rPr>
          <w:rFonts w:cstheme="minorHAnsi"/>
        </w:rPr>
        <w:t xml:space="preserve">TIME AND PLACE OF BID OPENING:  Electronic bids will be accepted until </w:t>
      </w:r>
      <w:r w:rsidR="00D511CF">
        <w:rPr>
          <w:rFonts w:cstheme="minorHAnsi"/>
        </w:rPr>
        <w:t>10:30</w:t>
      </w:r>
      <w:r w:rsidRPr="00EE26E7">
        <w:rPr>
          <w:rFonts w:cstheme="minorHAnsi"/>
        </w:rPr>
        <w:t xml:space="preserve"> </w:t>
      </w:r>
      <w:r w:rsidR="00D511CF">
        <w:rPr>
          <w:rFonts w:cstheme="minorHAnsi"/>
        </w:rPr>
        <w:t>A</w:t>
      </w:r>
      <w:r w:rsidRPr="00EE26E7">
        <w:rPr>
          <w:rFonts w:cstheme="minorHAnsi"/>
        </w:rPr>
        <w:t xml:space="preserve">.M., Local Time, on </w:t>
      </w:r>
    </w:p>
    <w:p w14:paraId="1955D866" w14:textId="441C27A3" w:rsidR="00CA595C" w:rsidRPr="00EE26E7" w:rsidRDefault="00D511CF" w:rsidP="00CA595C">
      <w:pPr>
        <w:spacing w:after="0" w:line="240" w:lineRule="auto"/>
        <w:jc w:val="both"/>
        <w:rPr>
          <w:rFonts w:cstheme="minorHAnsi"/>
        </w:rPr>
      </w:pPr>
      <w:r>
        <w:rPr>
          <w:rFonts w:cstheme="minorHAnsi"/>
        </w:rPr>
        <w:t>Friday</w:t>
      </w:r>
      <w:r w:rsidR="00CA595C" w:rsidRPr="00EE26E7">
        <w:rPr>
          <w:rFonts w:cstheme="minorHAnsi"/>
        </w:rPr>
        <w:t xml:space="preserve">, </w:t>
      </w:r>
      <w:r>
        <w:rPr>
          <w:rFonts w:cstheme="minorHAnsi"/>
        </w:rPr>
        <w:t>March 8</w:t>
      </w:r>
      <w:r w:rsidR="00CA595C" w:rsidRPr="00EE26E7">
        <w:rPr>
          <w:rFonts w:cstheme="minorHAnsi"/>
        </w:rPr>
        <w:t>, 202</w:t>
      </w:r>
      <w:r w:rsidR="00E559EC">
        <w:rPr>
          <w:rFonts w:cstheme="minorHAnsi"/>
        </w:rPr>
        <w:t>4</w:t>
      </w:r>
      <w:r w:rsidR="00CA595C" w:rsidRPr="00EE26E7">
        <w:rPr>
          <w:rFonts w:cstheme="minorHAnsi"/>
        </w:rPr>
        <w:t xml:space="preserve">.  After the official Bid closing time, the bids will be opened, reviewed and </w:t>
      </w:r>
    </w:p>
    <w:p w14:paraId="0D5B7462" w14:textId="77777777" w:rsidR="00CA595C" w:rsidRPr="00EE26E7" w:rsidRDefault="00CA595C" w:rsidP="00CA595C">
      <w:pPr>
        <w:spacing w:after="0" w:line="240" w:lineRule="auto"/>
        <w:jc w:val="both"/>
        <w:rPr>
          <w:rFonts w:cstheme="minorHAnsi"/>
        </w:rPr>
      </w:pPr>
      <w:r w:rsidRPr="00EE26E7">
        <w:rPr>
          <w:rFonts w:cstheme="minorHAnsi"/>
        </w:rPr>
        <w:t xml:space="preserve">displayed (if accepted). To access the electronic bid form, download the project documents and click the </w:t>
      </w:r>
    </w:p>
    <w:p w14:paraId="088C9757" w14:textId="77777777" w:rsidR="00CA595C" w:rsidRPr="00EE26E7" w:rsidRDefault="00CA595C" w:rsidP="00CA595C">
      <w:pPr>
        <w:spacing w:after="0" w:line="240" w:lineRule="auto"/>
        <w:jc w:val="both"/>
        <w:rPr>
          <w:rFonts w:cstheme="minorHAnsi"/>
        </w:rPr>
      </w:pPr>
      <w:r w:rsidRPr="00EE26E7">
        <w:rPr>
          <w:rFonts w:cstheme="minorHAnsi"/>
        </w:rPr>
        <w:t xml:space="preserve">online bidding button at the top of advertisement.  The electronic bid form will be available for </w:t>
      </w:r>
      <w:proofErr w:type="gramStart"/>
      <w:r w:rsidRPr="00EE26E7">
        <w:rPr>
          <w:rFonts w:cstheme="minorHAnsi"/>
        </w:rPr>
        <w:t>completion</w:t>
      </w:r>
      <w:proofErr w:type="gramEnd"/>
      <w:r w:rsidRPr="00EE26E7">
        <w:rPr>
          <w:rFonts w:cstheme="minorHAnsi"/>
        </w:rPr>
        <w:t xml:space="preserve"> </w:t>
      </w:r>
    </w:p>
    <w:p w14:paraId="14969FE0" w14:textId="0E8B298A" w:rsidR="00CA595C" w:rsidRPr="00EE26E7" w:rsidRDefault="00CA595C" w:rsidP="00CA595C">
      <w:pPr>
        <w:spacing w:after="0" w:line="240" w:lineRule="auto"/>
        <w:jc w:val="both"/>
        <w:rPr>
          <w:rFonts w:cstheme="minorHAnsi"/>
        </w:rPr>
      </w:pPr>
      <w:r w:rsidRPr="00EE26E7">
        <w:rPr>
          <w:rFonts w:cstheme="minorHAnsi"/>
        </w:rPr>
        <w:t xml:space="preserve">beginning </w:t>
      </w:r>
      <w:r w:rsidR="00D511CF">
        <w:rPr>
          <w:rFonts w:cstheme="minorHAnsi"/>
        </w:rPr>
        <w:t>Friday</w:t>
      </w:r>
      <w:r w:rsidRPr="00EE26E7">
        <w:rPr>
          <w:rFonts w:cstheme="minorHAnsi"/>
        </w:rPr>
        <w:t xml:space="preserve">, </w:t>
      </w:r>
      <w:r w:rsidR="00D511CF">
        <w:rPr>
          <w:rFonts w:cstheme="minorHAnsi"/>
        </w:rPr>
        <w:t>March 1</w:t>
      </w:r>
      <w:r w:rsidRPr="00EE26E7">
        <w:rPr>
          <w:rFonts w:cstheme="minorHAnsi"/>
        </w:rPr>
        <w:t>, 202</w:t>
      </w:r>
      <w:r w:rsidR="00E559EC">
        <w:rPr>
          <w:rFonts w:cstheme="minorHAnsi"/>
        </w:rPr>
        <w:t>4</w:t>
      </w:r>
      <w:r w:rsidRPr="00EE26E7">
        <w:rPr>
          <w:rFonts w:cstheme="minorHAnsi"/>
        </w:rPr>
        <w:t>.</w:t>
      </w:r>
    </w:p>
    <w:p w14:paraId="718021D9" w14:textId="77777777" w:rsidR="00CA595C" w:rsidRPr="00EE26E7" w:rsidRDefault="00CA595C" w:rsidP="00CA595C">
      <w:pPr>
        <w:spacing w:after="0" w:line="240" w:lineRule="auto"/>
        <w:jc w:val="both"/>
        <w:rPr>
          <w:rFonts w:cstheme="minorHAnsi"/>
        </w:rPr>
      </w:pPr>
    </w:p>
    <w:p w14:paraId="5B9F7AFD" w14:textId="003CDAF6" w:rsidR="00CA595C" w:rsidRPr="00EE26E7" w:rsidRDefault="00CA595C" w:rsidP="00CA595C">
      <w:pPr>
        <w:spacing w:after="0" w:line="240" w:lineRule="auto"/>
        <w:jc w:val="both"/>
        <w:rPr>
          <w:rFonts w:cstheme="minorHAnsi"/>
        </w:rPr>
      </w:pPr>
      <w:r w:rsidRPr="00EE26E7">
        <w:rPr>
          <w:rFonts w:cstheme="minorHAnsi"/>
        </w:rPr>
        <w:t xml:space="preserve">BIDDING DOCUMENTS: Contract Documents and the Construction Plans may be obtained ONLY from QuestCDN.com. Bid documents may be examined at the </w:t>
      </w:r>
      <w:r w:rsidR="00D511CF">
        <w:rPr>
          <w:rFonts w:cstheme="minorHAnsi"/>
        </w:rPr>
        <w:t>Village of Pleasant Prairie Public Works Department</w:t>
      </w:r>
      <w:r w:rsidRPr="00EE26E7">
        <w:rPr>
          <w:rFonts w:cstheme="minorHAnsi"/>
        </w:rPr>
        <w:t xml:space="preserve">, </w:t>
      </w:r>
      <w:r w:rsidR="006D52D1">
        <w:rPr>
          <w:rFonts w:cstheme="minorHAnsi"/>
        </w:rPr>
        <w:t>8600 Green Bay Road</w:t>
      </w:r>
      <w:r w:rsidRPr="00EE26E7">
        <w:rPr>
          <w:rFonts w:cstheme="minorHAnsi"/>
        </w:rPr>
        <w:t xml:space="preserve">, Pleasant Prairie, Wisconsin, 53158 or downloaded under login after </w:t>
      </w:r>
      <w:r w:rsidR="00D511CF">
        <w:rPr>
          <w:rFonts w:cstheme="minorHAnsi"/>
        </w:rPr>
        <w:t>February 23</w:t>
      </w:r>
      <w:r w:rsidRPr="00EE26E7">
        <w:rPr>
          <w:rFonts w:cstheme="minorHAnsi"/>
        </w:rPr>
        <w:t>, 202</w:t>
      </w:r>
      <w:r w:rsidR="00D511CF">
        <w:rPr>
          <w:rFonts w:cstheme="minorHAnsi"/>
        </w:rPr>
        <w:t>4</w:t>
      </w:r>
      <w:r w:rsidRPr="00EE26E7">
        <w:rPr>
          <w:rFonts w:cstheme="minorHAnsi"/>
        </w:rPr>
        <w:t>, for a non-refundable fee of $</w:t>
      </w:r>
      <w:r>
        <w:rPr>
          <w:rFonts w:cstheme="minorHAnsi"/>
        </w:rPr>
        <w:t>4</w:t>
      </w:r>
      <w:r w:rsidRPr="00EE26E7">
        <w:rPr>
          <w:rFonts w:cstheme="minorHAnsi"/>
        </w:rPr>
        <w:t xml:space="preserve">2.00. Input </w:t>
      </w:r>
      <w:proofErr w:type="spellStart"/>
      <w:r w:rsidRPr="00EE26E7">
        <w:rPr>
          <w:rFonts w:cstheme="minorHAnsi"/>
        </w:rPr>
        <w:t>QuestCDN</w:t>
      </w:r>
      <w:proofErr w:type="spellEnd"/>
      <w:r w:rsidRPr="00EE26E7">
        <w:rPr>
          <w:rFonts w:cstheme="minorHAnsi"/>
        </w:rPr>
        <w:t xml:space="preserve"> </w:t>
      </w:r>
      <w:proofErr w:type="spellStart"/>
      <w:r w:rsidRPr="00EE26E7">
        <w:rPr>
          <w:rFonts w:cstheme="minorHAnsi"/>
        </w:rPr>
        <w:t>eBidDoc</w:t>
      </w:r>
      <w:proofErr w:type="spellEnd"/>
      <w:r w:rsidRPr="00EE26E7">
        <w:rPr>
          <w:rFonts w:cstheme="minorHAnsi"/>
        </w:rPr>
        <w:t xml:space="preserve"> No. </w:t>
      </w:r>
      <w:r w:rsidR="006D52D1">
        <w:rPr>
          <w:rStyle w:val="subhead"/>
          <w:rFonts w:cstheme="minorHAnsi"/>
          <w:b/>
        </w:rPr>
        <w:t>8966487</w:t>
      </w:r>
      <w:r w:rsidRPr="00EE26E7">
        <w:rPr>
          <w:rFonts w:cstheme="minorHAnsi"/>
        </w:rPr>
        <w:t xml:space="preserve"> on the website’s Project Search page. Contact QuestCDN.com at 952-233-1632 or info@questcdn.com for assistance in downloading this project information or for assistance in membership registration. All submitted Bidding Documents shall be original copies obtained directly from QuestCDN.  Paper copies of the Bid Documents will not be made available.  </w:t>
      </w:r>
    </w:p>
    <w:p w14:paraId="103E312D" w14:textId="77777777" w:rsidR="00CA595C" w:rsidRPr="00863DC7" w:rsidRDefault="00CA595C" w:rsidP="00CA595C">
      <w:pPr>
        <w:spacing w:after="0" w:line="240" w:lineRule="auto"/>
        <w:jc w:val="both"/>
        <w:rPr>
          <w:rFonts w:cstheme="minorHAnsi"/>
        </w:rPr>
      </w:pPr>
    </w:p>
    <w:p w14:paraId="3CF14917" w14:textId="77777777" w:rsidR="00CA595C" w:rsidRPr="00863DC7" w:rsidRDefault="00CA595C" w:rsidP="00CA595C">
      <w:pPr>
        <w:spacing w:after="0" w:line="240" w:lineRule="auto"/>
        <w:jc w:val="both"/>
        <w:rPr>
          <w:rFonts w:cstheme="minorHAnsi"/>
        </w:rPr>
      </w:pPr>
      <w:r w:rsidRPr="00863DC7">
        <w:rPr>
          <w:rFonts w:cstheme="minorHAnsi"/>
        </w:rPr>
        <w:t>LEGAL PROVISIONS:  The Contract letting shall be subject to the provisions of Sections 61.54, 61.55, 66.0901, and 66.0903 of the Wisconsin Statutes.</w:t>
      </w:r>
    </w:p>
    <w:p w14:paraId="0F8DC49C" w14:textId="77777777" w:rsidR="00CA595C" w:rsidRPr="00863DC7" w:rsidRDefault="00CA595C" w:rsidP="00CA595C">
      <w:pPr>
        <w:spacing w:after="0" w:line="240" w:lineRule="auto"/>
        <w:jc w:val="both"/>
        <w:rPr>
          <w:rFonts w:cstheme="minorHAnsi"/>
        </w:rPr>
      </w:pPr>
    </w:p>
    <w:p w14:paraId="4CBC5290" w14:textId="77777777" w:rsidR="00CA595C" w:rsidRPr="00863DC7" w:rsidRDefault="00CA595C" w:rsidP="00CA595C">
      <w:pPr>
        <w:spacing w:after="0" w:line="240" w:lineRule="auto"/>
        <w:jc w:val="both"/>
        <w:rPr>
          <w:rFonts w:cstheme="minorHAnsi"/>
        </w:rPr>
      </w:pPr>
      <w:r w:rsidRPr="00863DC7">
        <w:rPr>
          <w:rFonts w:cstheme="minorHAnsi"/>
        </w:rPr>
        <w:t>BID SECURITY: Bid Security in the amount of not less than 5% nor more than 10% of the Bid shall accompany each Bid in accordance with the Instructions to Bidders.  Acceptable Bid Security shall be Bid Bond, Certified Check, Cashier’s Check, or Money Order.</w:t>
      </w:r>
    </w:p>
    <w:p w14:paraId="6FB8397F" w14:textId="77777777" w:rsidR="00CA595C" w:rsidRPr="00863DC7" w:rsidRDefault="00CA595C" w:rsidP="00CA595C">
      <w:pPr>
        <w:spacing w:after="0" w:line="240" w:lineRule="auto"/>
        <w:jc w:val="both"/>
        <w:rPr>
          <w:rFonts w:cstheme="minorHAnsi"/>
        </w:rPr>
      </w:pPr>
    </w:p>
    <w:p w14:paraId="0982BF84" w14:textId="77777777" w:rsidR="00CA595C" w:rsidRPr="00863DC7" w:rsidRDefault="00CA595C" w:rsidP="00CA595C">
      <w:pPr>
        <w:spacing w:after="0" w:line="240" w:lineRule="auto"/>
        <w:jc w:val="both"/>
        <w:rPr>
          <w:rFonts w:cstheme="minorHAnsi"/>
        </w:rPr>
      </w:pPr>
      <w:r w:rsidRPr="00863DC7">
        <w:rPr>
          <w:rFonts w:cstheme="minorHAnsi"/>
        </w:rPr>
        <w:lastRenderedPageBreak/>
        <w:t>CONTRACT SECURITY:  The Bidder to whom the Contract is awarded shall furnish a Performance Bond and Payment Bond each in the amount equal to the Contract Price.</w:t>
      </w:r>
    </w:p>
    <w:p w14:paraId="77F9E086" w14:textId="77777777" w:rsidR="00CA595C" w:rsidRPr="00863DC7" w:rsidRDefault="00CA595C" w:rsidP="00CA595C">
      <w:pPr>
        <w:spacing w:after="0" w:line="240" w:lineRule="auto"/>
        <w:jc w:val="both"/>
        <w:rPr>
          <w:rFonts w:cstheme="minorHAnsi"/>
        </w:rPr>
      </w:pPr>
    </w:p>
    <w:p w14:paraId="48277003" w14:textId="77777777" w:rsidR="00CA595C" w:rsidRPr="00863DC7" w:rsidRDefault="00CA595C" w:rsidP="00CA595C">
      <w:pPr>
        <w:spacing w:after="0" w:line="240" w:lineRule="auto"/>
        <w:jc w:val="both"/>
        <w:rPr>
          <w:rFonts w:cstheme="minorHAnsi"/>
        </w:rPr>
      </w:pPr>
      <w:r w:rsidRPr="00863DC7">
        <w:rPr>
          <w:rFonts w:cstheme="minorHAnsi"/>
        </w:rPr>
        <w:t xml:space="preserve">BID REJECTION / ACCEPTANCE:  Owner reserves the right to reject any and all Bids, waive informalities in bidding or accept the Bid or Bids, which best serve the interest of Owner. </w:t>
      </w:r>
    </w:p>
    <w:p w14:paraId="2C00FC55" w14:textId="77777777" w:rsidR="00CA595C" w:rsidRPr="00863DC7" w:rsidRDefault="00CA595C" w:rsidP="00CA595C">
      <w:pPr>
        <w:spacing w:after="0" w:line="240" w:lineRule="auto"/>
        <w:jc w:val="both"/>
        <w:rPr>
          <w:rFonts w:cstheme="minorHAnsi"/>
        </w:rPr>
      </w:pPr>
    </w:p>
    <w:p w14:paraId="3CDD092B" w14:textId="77777777" w:rsidR="00CA595C" w:rsidRPr="008A1A8F" w:rsidRDefault="00CA595C" w:rsidP="00CA595C">
      <w:pPr>
        <w:spacing w:after="0" w:line="240" w:lineRule="auto"/>
        <w:jc w:val="both"/>
        <w:rPr>
          <w:rFonts w:cstheme="minorHAnsi"/>
        </w:rPr>
      </w:pPr>
      <w:r w:rsidRPr="00863DC7">
        <w:rPr>
          <w:rFonts w:cstheme="minorHAnsi"/>
        </w:rPr>
        <w:t xml:space="preserve">BID WITHDRAWL:  No Bid shall be withdrawn for a period of 40 days after the opening of the Bids without the consent of </w:t>
      </w:r>
      <w:proofErr w:type="gramStart"/>
      <w:r w:rsidRPr="00863DC7">
        <w:rPr>
          <w:rFonts w:cstheme="minorHAnsi"/>
        </w:rPr>
        <w:t>Owner</w:t>
      </w:r>
      <w:proofErr w:type="gramEnd"/>
      <w:r w:rsidRPr="00863DC7">
        <w:rPr>
          <w:rFonts w:cstheme="minorHAnsi"/>
        </w:rPr>
        <w:t>.</w:t>
      </w:r>
    </w:p>
    <w:p w14:paraId="06B58A9F" w14:textId="77777777" w:rsidR="00CA595C" w:rsidRPr="008A1A8F" w:rsidRDefault="00CA595C" w:rsidP="00CA595C">
      <w:pPr>
        <w:spacing w:after="0" w:line="240" w:lineRule="auto"/>
        <w:jc w:val="both"/>
        <w:rPr>
          <w:rFonts w:cstheme="minorHAnsi"/>
        </w:rPr>
      </w:pPr>
    </w:p>
    <w:p w14:paraId="7D939A9F" w14:textId="7E119C1E" w:rsidR="00CA595C" w:rsidRPr="008A1A8F" w:rsidRDefault="00CA595C" w:rsidP="00CA595C">
      <w:pPr>
        <w:spacing w:after="0" w:line="240" w:lineRule="auto"/>
        <w:jc w:val="both"/>
        <w:rPr>
          <w:rFonts w:cstheme="minorHAnsi"/>
        </w:rPr>
      </w:pPr>
      <w:r w:rsidRPr="008A1A8F">
        <w:rPr>
          <w:rFonts w:cstheme="minorHAnsi"/>
        </w:rPr>
        <w:t xml:space="preserve">Published by authority of the Village of Pleasant Prairie </w:t>
      </w:r>
      <w:r w:rsidR="00D511CF">
        <w:rPr>
          <w:rFonts w:cstheme="minorHAnsi"/>
        </w:rPr>
        <w:t>February 23</w:t>
      </w:r>
      <w:r w:rsidRPr="008A1A8F">
        <w:rPr>
          <w:rFonts w:cstheme="minorHAnsi"/>
        </w:rPr>
        <w:t xml:space="preserve">, </w:t>
      </w:r>
      <w:proofErr w:type="gramStart"/>
      <w:r w:rsidRPr="008A1A8F">
        <w:rPr>
          <w:rFonts w:cstheme="minorHAnsi"/>
        </w:rPr>
        <w:t>202</w:t>
      </w:r>
      <w:r w:rsidR="006D52D1">
        <w:rPr>
          <w:rFonts w:cstheme="minorHAnsi"/>
        </w:rPr>
        <w:t>4</w:t>
      </w:r>
      <w:proofErr w:type="gramEnd"/>
      <w:r w:rsidRPr="008A1A8F">
        <w:rPr>
          <w:rFonts w:cstheme="minorHAnsi"/>
        </w:rPr>
        <w:t xml:space="preserve"> and </w:t>
      </w:r>
      <w:r w:rsidR="00D511CF">
        <w:rPr>
          <w:rFonts w:cstheme="minorHAnsi"/>
        </w:rPr>
        <w:t>March 1</w:t>
      </w:r>
      <w:r w:rsidRPr="008A1A8F">
        <w:rPr>
          <w:rFonts w:cstheme="minorHAnsi"/>
        </w:rPr>
        <w:t>, 202</w:t>
      </w:r>
      <w:r w:rsidR="006D52D1">
        <w:rPr>
          <w:rFonts w:cstheme="minorHAnsi"/>
        </w:rPr>
        <w:t>4</w:t>
      </w:r>
      <w:r w:rsidRPr="008A1A8F">
        <w:rPr>
          <w:rFonts w:cstheme="minorHAnsi"/>
        </w:rPr>
        <w:t>.</w:t>
      </w:r>
    </w:p>
    <w:p w14:paraId="229FD40D" w14:textId="77777777" w:rsidR="00CA595C" w:rsidRPr="008A1A8F" w:rsidRDefault="00CA595C" w:rsidP="00CA595C">
      <w:pPr>
        <w:spacing w:after="0" w:line="240" w:lineRule="auto"/>
        <w:jc w:val="both"/>
        <w:rPr>
          <w:rFonts w:cstheme="minorHAnsi"/>
        </w:rPr>
      </w:pPr>
    </w:p>
    <w:p w14:paraId="6896CE29" w14:textId="77777777" w:rsidR="00CA595C" w:rsidRPr="00863DC7" w:rsidRDefault="00CA595C" w:rsidP="00CA595C">
      <w:pPr>
        <w:spacing w:after="0" w:line="240" w:lineRule="auto"/>
        <w:jc w:val="both"/>
        <w:rPr>
          <w:rFonts w:cstheme="minorHAnsi"/>
        </w:rPr>
      </w:pPr>
      <w:r w:rsidRPr="00863DC7">
        <w:rPr>
          <w:rFonts w:cstheme="minorHAnsi"/>
        </w:rPr>
        <w:t>By:</w:t>
      </w:r>
    </w:p>
    <w:p w14:paraId="7C6FFA1F" w14:textId="77777777" w:rsidR="00CA595C" w:rsidRPr="00863DC7" w:rsidRDefault="00CA595C" w:rsidP="00CA595C">
      <w:pPr>
        <w:spacing w:after="0" w:line="240" w:lineRule="auto"/>
        <w:jc w:val="both"/>
        <w:rPr>
          <w:rFonts w:cstheme="minorHAnsi"/>
        </w:rPr>
      </w:pPr>
      <w:r w:rsidRPr="00863DC7">
        <w:rPr>
          <w:rFonts w:cstheme="minorHAnsi"/>
        </w:rPr>
        <w:tab/>
        <w:t>John P. Steinbrink, Village President</w:t>
      </w:r>
    </w:p>
    <w:p w14:paraId="6EDB616F" w14:textId="77777777" w:rsidR="00CA595C" w:rsidRPr="00FF6BDE" w:rsidRDefault="00CA595C" w:rsidP="00CA595C">
      <w:pPr>
        <w:spacing w:after="0" w:line="240" w:lineRule="auto"/>
        <w:jc w:val="both"/>
        <w:rPr>
          <w:rFonts w:cstheme="minorHAnsi"/>
          <w:sz w:val="24"/>
          <w:szCs w:val="24"/>
        </w:rPr>
      </w:pPr>
      <w:r w:rsidRPr="00863DC7">
        <w:rPr>
          <w:rFonts w:cstheme="minorHAnsi"/>
        </w:rPr>
        <w:tab/>
        <w:t>Jane C. Snell, Village Clerk</w:t>
      </w:r>
    </w:p>
    <w:p w14:paraId="21A81E25" w14:textId="77777777" w:rsidR="00F75B8E" w:rsidRPr="00172AE7" w:rsidRDefault="00F75B8E" w:rsidP="00CA595C">
      <w:pPr>
        <w:spacing w:after="0" w:line="240" w:lineRule="auto"/>
        <w:jc w:val="both"/>
        <w:rPr>
          <w:rFonts w:cstheme="minorHAnsi"/>
          <w:sz w:val="24"/>
          <w:szCs w:val="24"/>
        </w:rPr>
      </w:pPr>
    </w:p>
    <w:sectPr w:rsidR="00F75B8E" w:rsidRPr="00172AE7" w:rsidSect="00B11E5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268D5" w14:textId="77777777" w:rsidR="00AE2F72" w:rsidRDefault="00AE2F72" w:rsidP="00024C94">
      <w:pPr>
        <w:spacing w:after="0" w:line="240" w:lineRule="auto"/>
      </w:pPr>
      <w:r>
        <w:separator/>
      </w:r>
    </w:p>
  </w:endnote>
  <w:endnote w:type="continuationSeparator" w:id="0">
    <w:p w14:paraId="4CD4CE41" w14:textId="77777777" w:rsidR="00AE2F72" w:rsidRDefault="00AE2F72" w:rsidP="00024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0DE80" w14:textId="77777777" w:rsidR="00F5193B" w:rsidRPr="00024C94" w:rsidRDefault="00F5193B">
    <w:pPr>
      <w:pStyle w:val="Footer"/>
      <w:jc w:val="center"/>
    </w:pPr>
    <w:r w:rsidRPr="00024C94">
      <w:t xml:space="preserve">ON- </w:t>
    </w:r>
    <w:sdt>
      <w:sdtPr>
        <w:id w:val="28836813"/>
        <w:docPartObj>
          <w:docPartGallery w:val="Page Numbers (Bottom of Page)"/>
          <w:docPartUnique/>
        </w:docPartObj>
      </w:sdtPr>
      <w:sdtEndPr/>
      <w:sdtContent>
        <w:r>
          <w:fldChar w:fldCharType="begin"/>
        </w:r>
        <w:r>
          <w:instrText xml:space="preserve"> PAGE   \* MERGEFORMAT </w:instrText>
        </w:r>
        <w:r>
          <w:fldChar w:fldCharType="separate"/>
        </w:r>
        <w:r w:rsidR="001A3B97">
          <w:rPr>
            <w:noProof/>
          </w:rPr>
          <w:t>1</w:t>
        </w:r>
        <w:r>
          <w:rPr>
            <w:noProof/>
          </w:rPr>
          <w:fldChar w:fldCharType="end"/>
        </w:r>
      </w:sdtContent>
    </w:sdt>
  </w:p>
  <w:p w14:paraId="09348D00" w14:textId="77777777" w:rsidR="00F5193B" w:rsidRDefault="00F5193B" w:rsidP="00024C9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3CA4C" w14:textId="77777777" w:rsidR="00AE2F72" w:rsidRDefault="00AE2F72" w:rsidP="00024C94">
      <w:pPr>
        <w:spacing w:after="0" w:line="240" w:lineRule="auto"/>
      </w:pPr>
      <w:r>
        <w:separator/>
      </w:r>
    </w:p>
  </w:footnote>
  <w:footnote w:type="continuationSeparator" w:id="0">
    <w:p w14:paraId="73824289" w14:textId="77777777" w:rsidR="00AE2F72" w:rsidRDefault="00AE2F72" w:rsidP="00024C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65FF"/>
    <w:multiLevelType w:val="hybridMultilevel"/>
    <w:tmpl w:val="20747F56"/>
    <w:lvl w:ilvl="0" w:tplc="BF4ECD00">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EA2711"/>
    <w:multiLevelType w:val="hybridMultilevel"/>
    <w:tmpl w:val="DC08DB10"/>
    <w:lvl w:ilvl="0" w:tplc="EACC4232">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9692105">
    <w:abstractNumId w:val="0"/>
  </w:num>
  <w:num w:numId="2" w16cid:durableId="8819408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1F9"/>
    <w:rsid w:val="000053BD"/>
    <w:rsid w:val="00013ED7"/>
    <w:rsid w:val="00024C94"/>
    <w:rsid w:val="00033B79"/>
    <w:rsid w:val="000549A9"/>
    <w:rsid w:val="0005767F"/>
    <w:rsid w:val="00062D3A"/>
    <w:rsid w:val="0007417F"/>
    <w:rsid w:val="000A6379"/>
    <w:rsid w:val="000A7C27"/>
    <w:rsid w:val="000C4D24"/>
    <w:rsid w:val="000D5A5E"/>
    <w:rsid w:val="000E0A93"/>
    <w:rsid w:val="000E181A"/>
    <w:rsid w:val="00101AFB"/>
    <w:rsid w:val="00172AE7"/>
    <w:rsid w:val="001875BE"/>
    <w:rsid w:val="0019353C"/>
    <w:rsid w:val="001A3274"/>
    <w:rsid w:val="001A3B97"/>
    <w:rsid w:val="001A3BE6"/>
    <w:rsid w:val="001C1511"/>
    <w:rsid w:val="001C2F2D"/>
    <w:rsid w:val="001C5F9E"/>
    <w:rsid w:val="001D1DAD"/>
    <w:rsid w:val="001D50E0"/>
    <w:rsid w:val="001D5285"/>
    <w:rsid w:val="001E007C"/>
    <w:rsid w:val="001F258B"/>
    <w:rsid w:val="00214547"/>
    <w:rsid w:val="002343A7"/>
    <w:rsid w:val="00235C1E"/>
    <w:rsid w:val="00252D7A"/>
    <w:rsid w:val="0025516F"/>
    <w:rsid w:val="00273640"/>
    <w:rsid w:val="00280D09"/>
    <w:rsid w:val="00297ACB"/>
    <w:rsid w:val="002A435C"/>
    <w:rsid w:val="002A4448"/>
    <w:rsid w:val="002B1A7D"/>
    <w:rsid w:val="002B3385"/>
    <w:rsid w:val="002C0EE9"/>
    <w:rsid w:val="002D24E6"/>
    <w:rsid w:val="00306B34"/>
    <w:rsid w:val="00337E32"/>
    <w:rsid w:val="00366C5D"/>
    <w:rsid w:val="003C55DD"/>
    <w:rsid w:val="003D36DD"/>
    <w:rsid w:val="003E3005"/>
    <w:rsid w:val="004207BA"/>
    <w:rsid w:val="00432031"/>
    <w:rsid w:val="00433839"/>
    <w:rsid w:val="00433C7B"/>
    <w:rsid w:val="0045216F"/>
    <w:rsid w:val="00453F40"/>
    <w:rsid w:val="00464CDD"/>
    <w:rsid w:val="00464D18"/>
    <w:rsid w:val="00476223"/>
    <w:rsid w:val="00487A92"/>
    <w:rsid w:val="004C35DD"/>
    <w:rsid w:val="00510621"/>
    <w:rsid w:val="005266A0"/>
    <w:rsid w:val="005447DB"/>
    <w:rsid w:val="00547252"/>
    <w:rsid w:val="00550768"/>
    <w:rsid w:val="005524FD"/>
    <w:rsid w:val="00572211"/>
    <w:rsid w:val="005907B0"/>
    <w:rsid w:val="005C5E45"/>
    <w:rsid w:val="005D4D09"/>
    <w:rsid w:val="006149F0"/>
    <w:rsid w:val="00656187"/>
    <w:rsid w:val="0066333D"/>
    <w:rsid w:val="00687594"/>
    <w:rsid w:val="006B7A60"/>
    <w:rsid w:val="006C57F7"/>
    <w:rsid w:val="006D4B7C"/>
    <w:rsid w:val="006D52D1"/>
    <w:rsid w:val="00700DFA"/>
    <w:rsid w:val="00707ACD"/>
    <w:rsid w:val="0071017B"/>
    <w:rsid w:val="00715125"/>
    <w:rsid w:val="0072714D"/>
    <w:rsid w:val="00731209"/>
    <w:rsid w:val="00763D87"/>
    <w:rsid w:val="007676D7"/>
    <w:rsid w:val="00770CA4"/>
    <w:rsid w:val="00776618"/>
    <w:rsid w:val="007801DD"/>
    <w:rsid w:val="00782B32"/>
    <w:rsid w:val="007849AD"/>
    <w:rsid w:val="007A4440"/>
    <w:rsid w:val="007A59C1"/>
    <w:rsid w:val="00805AA7"/>
    <w:rsid w:val="0082217E"/>
    <w:rsid w:val="00823C8A"/>
    <w:rsid w:val="00837495"/>
    <w:rsid w:val="008532AE"/>
    <w:rsid w:val="0085365F"/>
    <w:rsid w:val="00853944"/>
    <w:rsid w:val="00861A51"/>
    <w:rsid w:val="00871436"/>
    <w:rsid w:val="00871B7E"/>
    <w:rsid w:val="00881AE9"/>
    <w:rsid w:val="00883C1A"/>
    <w:rsid w:val="00892191"/>
    <w:rsid w:val="008B5313"/>
    <w:rsid w:val="008D322C"/>
    <w:rsid w:val="008E60B1"/>
    <w:rsid w:val="009824BB"/>
    <w:rsid w:val="00984D28"/>
    <w:rsid w:val="009A3A60"/>
    <w:rsid w:val="009B67FA"/>
    <w:rsid w:val="009E19BC"/>
    <w:rsid w:val="009F2673"/>
    <w:rsid w:val="009F67F9"/>
    <w:rsid w:val="00A06466"/>
    <w:rsid w:val="00A1456F"/>
    <w:rsid w:val="00A35EDC"/>
    <w:rsid w:val="00A45400"/>
    <w:rsid w:val="00A51CA9"/>
    <w:rsid w:val="00A74900"/>
    <w:rsid w:val="00A871F9"/>
    <w:rsid w:val="00AB7C44"/>
    <w:rsid w:val="00AC0ACA"/>
    <w:rsid w:val="00AE2F72"/>
    <w:rsid w:val="00B05D89"/>
    <w:rsid w:val="00B11E5C"/>
    <w:rsid w:val="00B13048"/>
    <w:rsid w:val="00B145AB"/>
    <w:rsid w:val="00B26E50"/>
    <w:rsid w:val="00B30D11"/>
    <w:rsid w:val="00B56CDB"/>
    <w:rsid w:val="00B777A7"/>
    <w:rsid w:val="00B8709D"/>
    <w:rsid w:val="00BA61EB"/>
    <w:rsid w:val="00BC740C"/>
    <w:rsid w:val="00BD26D2"/>
    <w:rsid w:val="00BE346F"/>
    <w:rsid w:val="00BE56E6"/>
    <w:rsid w:val="00C018EA"/>
    <w:rsid w:val="00C14790"/>
    <w:rsid w:val="00C14A01"/>
    <w:rsid w:val="00C612B7"/>
    <w:rsid w:val="00C774CF"/>
    <w:rsid w:val="00C77DE0"/>
    <w:rsid w:val="00C83924"/>
    <w:rsid w:val="00C83A94"/>
    <w:rsid w:val="00C85D36"/>
    <w:rsid w:val="00C93E43"/>
    <w:rsid w:val="00CA595C"/>
    <w:rsid w:val="00CC0A30"/>
    <w:rsid w:val="00D00E95"/>
    <w:rsid w:val="00D02EE8"/>
    <w:rsid w:val="00D278CA"/>
    <w:rsid w:val="00D357C5"/>
    <w:rsid w:val="00D43934"/>
    <w:rsid w:val="00D511CF"/>
    <w:rsid w:val="00D64108"/>
    <w:rsid w:val="00D86F66"/>
    <w:rsid w:val="00DB708D"/>
    <w:rsid w:val="00DD5975"/>
    <w:rsid w:val="00E1124A"/>
    <w:rsid w:val="00E25DDA"/>
    <w:rsid w:val="00E271E7"/>
    <w:rsid w:val="00E31558"/>
    <w:rsid w:val="00E36001"/>
    <w:rsid w:val="00E4128E"/>
    <w:rsid w:val="00E42F36"/>
    <w:rsid w:val="00E4732C"/>
    <w:rsid w:val="00E559EC"/>
    <w:rsid w:val="00E614BE"/>
    <w:rsid w:val="00E649CA"/>
    <w:rsid w:val="00E7034D"/>
    <w:rsid w:val="00E70364"/>
    <w:rsid w:val="00E737EC"/>
    <w:rsid w:val="00E8082E"/>
    <w:rsid w:val="00E829C7"/>
    <w:rsid w:val="00ED1575"/>
    <w:rsid w:val="00ED635F"/>
    <w:rsid w:val="00F3406C"/>
    <w:rsid w:val="00F42CF6"/>
    <w:rsid w:val="00F5193B"/>
    <w:rsid w:val="00F67BE8"/>
    <w:rsid w:val="00F7431D"/>
    <w:rsid w:val="00F75B8E"/>
    <w:rsid w:val="00F84C82"/>
    <w:rsid w:val="00FA0F82"/>
    <w:rsid w:val="00FE1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54585"/>
  <w15:docId w15:val="{DDA86B3A-0706-48D8-BFFD-F10A2FE72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74CF"/>
    <w:rPr>
      <w:color w:val="0000FF" w:themeColor="hyperlink"/>
      <w:u w:val="single"/>
    </w:rPr>
  </w:style>
  <w:style w:type="paragraph" w:styleId="Header">
    <w:name w:val="header"/>
    <w:basedOn w:val="Normal"/>
    <w:link w:val="HeaderChar"/>
    <w:uiPriority w:val="99"/>
    <w:unhideWhenUsed/>
    <w:rsid w:val="00024C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C94"/>
  </w:style>
  <w:style w:type="paragraph" w:styleId="Footer">
    <w:name w:val="footer"/>
    <w:basedOn w:val="Normal"/>
    <w:link w:val="FooterChar"/>
    <w:uiPriority w:val="99"/>
    <w:unhideWhenUsed/>
    <w:rsid w:val="00024C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C94"/>
  </w:style>
  <w:style w:type="paragraph" w:styleId="BalloonText">
    <w:name w:val="Balloon Text"/>
    <w:basedOn w:val="Normal"/>
    <w:link w:val="BalloonTextChar"/>
    <w:uiPriority w:val="99"/>
    <w:semiHidden/>
    <w:unhideWhenUsed/>
    <w:rsid w:val="00DB70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08D"/>
    <w:rPr>
      <w:rFonts w:ascii="Segoe UI" w:hAnsi="Segoe UI" w:cs="Segoe UI"/>
      <w:sz w:val="18"/>
      <w:szCs w:val="18"/>
    </w:rPr>
  </w:style>
  <w:style w:type="character" w:styleId="FollowedHyperlink">
    <w:name w:val="FollowedHyperlink"/>
    <w:basedOn w:val="DefaultParagraphFont"/>
    <w:uiPriority w:val="99"/>
    <w:semiHidden/>
    <w:unhideWhenUsed/>
    <w:rsid w:val="000A6379"/>
    <w:rPr>
      <w:color w:val="800080" w:themeColor="followedHyperlink"/>
      <w:u w:val="single"/>
    </w:rPr>
  </w:style>
  <w:style w:type="paragraph" w:styleId="Title">
    <w:name w:val="Title"/>
    <w:basedOn w:val="Normal"/>
    <w:next w:val="Normal"/>
    <w:link w:val="TitleChar"/>
    <w:uiPriority w:val="10"/>
    <w:qFormat/>
    <w:rsid w:val="00AB7C44"/>
    <w:pPr>
      <w:spacing w:after="0" w:line="240" w:lineRule="auto"/>
      <w:jc w:val="center"/>
    </w:pPr>
    <w:rPr>
      <w:b/>
      <w:sz w:val="32"/>
      <w:szCs w:val="32"/>
    </w:rPr>
  </w:style>
  <w:style w:type="character" w:customStyle="1" w:styleId="TitleChar">
    <w:name w:val="Title Char"/>
    <w:basedOn w:val="DefaultParagraphFont"/>
    <w:link w:val="Title"/>
    <w:uiPriority w:val="10"/>
    <w:rsid w:val="00AB7C44"/>
    <w:rPr>
      <w:b/>
      <w:sz w:val="32"/>
      <w:szCs w:val="32"/>
    </w:rPr>
  </w:style>
  <w:style w:type="paragraph" w:styleId="BodyText">
    <w:name w:val="Body Text"/>
    <w:basedOn w:val="Normal"/>
    <w:link w:val="BodyTextChar"/>
    <w:uiPriority w:val="99"/>
    <w:unhideWhenUsed/>
    <w:rsid w:val="00306B34"/>
    <w:pPr>
      <w:spacing w:after="0" w:line="240" w:lineRule="auto"/>
      <w:jc w:val="both"/>
    </w:pPr>
    <w:rPr>
      <w:rFonts w:cstheme="minorHAnsi"/>
      <w:sz w:val="24"/>
      <w:szCs w:val="24"/>
    </w:rPr>
  </w:style>
  <w:style w:type="character" w:customStyle="1" w:styleId="BodyTextChar">
    <w:name w:val="Body Text Char"/>
    <w:basedOn w:val="DefaultParagraphFont"/>
    <w:link w:val="BodyText"/>
    <w:uiPriority w:val="99"/>
    <w:rsid w:val="00306B34"/>
    <w:rPr>
      <w:rFonts w:cstheme="minorHAnsi"/>
      <w:sz w:val="24"/>
      <w:szCs w:val="24"/>
    </w:rPr>
  </w:style>
  <w:style w:type="paragraph" w:styleId="ListParagraph">
    <w:name w:val="List Paragraph"/>
    <w:basedOn w:val="Normal"/>
    <w:uiPriority w:val="34"/>
    <w:qFormat/>
    <w:rsid w:val="0045216F"/>
    <w:pPr>
      <w:ind w:left="720"/>
      <w:contextualSpacing/>
    </w:pPr>
  </w:style>
  <w:style w:type="character" w:styleId="UnresolvedMention">
    <w:name w:val="Unresolved Mention"/>
    <w:basedOn w:val="DefaultParagraphFont"/>
    <w:uiPriority w:val="99"/>
    <w:semiHidden/>
    <w:unhideWhenUsed/>
    <w:rsid w:val="00E36001"/>
    <w:rPr>
      <w:color w:val="605E5C"/>
      <w:shd w:val="clear" w:color="auto" w:fill="E1DFDD"/>
    </w:rPr>
  </w:style>
  <w:style w:type="character" w:customStyle="1" w:styleId="subhead">
    <w:name w:val="subhead"/>
    <w:basedOn w:val="DefaultParagraphFont"/>
    <w:rsid w:val="00E36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522242">
      <w:bodyDiv w:val="1"/>
      <w:marLeft w:val="0"/>
      <w:marRight w:val="0"/>
      <w:marTop w:val="0"/>
      <w:marBottom w:val="0"/>
      <w:divBdr>
        <w:top w:val="none" w:sz="0" w:space="0" w:color="auto"/>
        <w:left w:val="none" w:sz="0" w:space="0" w:color="auto"/>
        <w:bottom w:val="none" w:sz="0" w:space="0" w:color="auto"/>
        <w:right w:val="none" w:sz="0" w:space="0" w:color="auto"/>
      </w:divBdr>
    </w:div>
    <w:div w:id="149043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leasantprairiewi.gov/cms/One.aspx?portalId=6079616&amp;pageId=10826193" TargetMode="External"/><Relationship Id="rId3" Type="http://schemas.openxmlformats.org/officeDocument/2006/relationships/settings" Target="settings.xml"/><Relationship Id="rId7" Type="http://schemas.openxmlformats.org/officeDocument/2006/relationships/hyperlink" Target="https://www.questcdn.com/auth/log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3272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Village of Pleasant Prairie</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mfineour</dc:creator>
  <cp:keywords/>
  <dc:description/>
  <cp:lastModifiedBy>Monica Yuhas</cp:lastModifiedBy>
  <cp:revision>2</cp:revision>
  <cp:lastPrinted>2016-05-16T15:05:00Z</cp:lastPrinted>
  <dcterms:created xsi:type="dcterms:W3CDTF">2024-02-23T15:21:00Z</dcterms:created>
  <dcterms:modified xsi:type="dcterms:W3CDTF">2024-02-23T15:21:00Z</dcterms:modified>
</cp:coreProperties>
</file>